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0000" w:sz="6" w:space="6"/>
        </w:pBdr>
        <w:spacing w:after="120"/>
        <w:jc w:val="center"/>
      </w:pPr>
      <w:r>
        <w:rPr>
          <w:b/>
          <w:bCs/>
          <w:caps/>
          <w:sz w:val="30"/>
          <w:szCs w:val="30"/>
        </w:rPr>
        <w:t xml:space="preserve">Memorandum of Understanding</w:t>
      </w:r>
    </w:p>
    <w:p>
      <w:pPr>
        <w:spacing w:after="160" w:line="276"/>
        <w:jc w:val="center"/>
      </w:pPr>
      <w:r>
        <w:rPr>
          <w:b w:val="false"/>
          <w:bCs w:val="false"/>
          <w:i/>
          <w:iCs/>
        </w:rPr>
        <w:t xml:space="preserve">[Standard Template — Collaborative / Grant-Funded Project]</w:t>
      </w:r>
    </w:p>
    <w:p>
      <w:pPr>
        <w:spacing w:after="80"/>
      </w:pPr>
      <w:r>
        <w:rPr>
          <w:b/>
          <w:bCs/>
        </w:rPr>
        <w:t xml:space="preserve">DRAFTING NOTES — READ AND DELETE THIS BOX BEFORE EXECUTION</w:t>
      </w:r>
    </w:p>
    <w:p>
      <w:pPr>
        <w:spacing w:after="100" w:line="264"/>
        <w:ind w:left="360"/>
        <w:jc w:val="left"/>
      </w:pPr>
      <w:r>
        <w:rPr>
          <w:i/>
          <w:iCs/>
          <w:color w:val="555555"/>
        </w:rPr>
        <w:t xml:space="preserve">1. This is a general template for a collaborative or grant-funded project between a funding/first Party and one or more implementing Parties. Complete every blank (shown as __________) and every [bracketed] item, and delete all notes and every alternative/optional clause you do not use, before signing.</w:t>
      </w:r>
    </w:p>
    <w:p>
      <w:pPr>
        <w:spacing w:after="100" w:line="264"/>
        <w:ind w:left="360"/>
        <w:jc w:val="left"/>
      </w:pPr>
      <w:r>
        <w:rPr>
          <w:i/>
          <w:iCs/>
          <w:color w:val="555555"/>
        </w:rPr>
        <w:t xml:space="preserve">2. Binding intent: MOUs range from non-binding statements of intent to fully binding contracts. Indian courts look at substance, not the label. Decide the intended status and complete Clause 3 accordingly.</w:t>
      </w:r>
    </w:p>
    <w:p>
      <w:pPr>
        <w:spacing w:after="100" w:line="264"/>
        <w:ind w:left="360"/>
        <w:jc w:val="left"/>
      </w:pPr>
      <w:r>
        <w:rPr>
          <w:i/>
          <w:iCs/>
          <w:color w:val="555555"/>
        </w:rPr>
        <w:t xml:space="preserve">3. Number of Parties: The template is drafted for two Parties (First Part and Second Part), with an optional Third Part. Delete the Third Part references and signature block if not required, or replicate the block for further Parties.</w:t>
      </w:r>
    </w:p>
    <w:p>
      <w:pPr>
        <w:spacing w:after="100" w:line="264"/>
        <w:ind w:left="360"/>
        <w:jc w:val="left"/>
      </w:pPr>
      <w:r>
        <w:rPr>
          <w:i/>
          <w:iCs/>
          <w:color w:val="555555"/>
        </w:rPr>
        <w:t xml:space="preserve">4. Intellectual Property (Clause 11): Select ONE ownership option and delete the others. Retaining more than one will make the ownership position contradictory.</w:t>
      </w:r>
    </w:p>
    <w:p>
      <w:pPr>
        <w:spacing w:after="100" w:line="264"/>
        <w:ind w:left="360"/>
        <w:jc w:val="left"/>
      </w:pPr>
      <w:r>
        <w:rPr>
          <w:i/>
          <w:iCs/>
          <w:color w:val="555555"/>
        </w:rPr>
        <w:t xml:space="preserve">5. Stamp duty: If this MOU is intended to be legally binding, it may attract stamp duty as an agreement under the applicable State Stamp Act. State-specific — take advice. Registration is generally not required as no immovable property is transferred.</w:t>
      </w:r>
    </w:p>
    <w:p>
      <w:pPr>
        <w:spacing w:after="100" w:line="264"/>
        <w:ind w:left="360"/>
        <w:jc w:val="left"/>
      </w:pPr>
      <w:r>
        <w:rPr>
          <w:i/>
          <w:iCs/>
          <w:color w:val="555555"/>
        </w:rPr>
        <w:t xml:space="preserve">6. Flag for specialist review where relevant: data protection (Digital Personal Data Protection Act, 2023) if personal/health data is processed; research-ethics/regulatory approvals if human or animal subjects are involved; and, where the First Part is a Government/PSU body, current Government policy on arbitration in procurement contracts.</w:t>
      </w:r>
    </w:p>
    <w:p>
      <w:pPr>
        <w:spacing w:after="100" w:line="264"/>
        <w:ind w:left="360"/>
        <w:jc w:val="left"/>
      </w:pPr>
      <w:r>
        <w:rPr>
          <w:i/>
          <w:iCs/>
          <w:color w:val="555555"/>
        </w:rPr>
        <w:t xml:space="preserve">7. This template is a general resource and not legal advice. Have it reviewed for your specific project.</w:t>
      </w:r>
    </w:p>
    <w:p>
      <w:pPr>
        <w:pBdr>
          <w:bottom w:val="single" w:color="999999" w:sz="4" w:space="4"/>
        </w:pBdr>
        <w:spacing w:after="120"/>
      </w:pPr>
      <w:r>
        <w:t xml:space="preserve"/>
      </w:r>
    </w:p>
    <w:p>
      <w:pPr>
        <w:spacing w:after="120" w:line="276"/>
      </w:pPr>
      <w:r>
        <w:rPr>
          <w:b w:val="false"/>
          <w:bCs w:val="false"/>
          <w:i w:val="false"/>
          <w:iCs w:val="false"/>
        </w:rPr>
        <w:t xml:space="preserve">This MEMORANDUM OF UNDERSTANDING (this "MOU") is made on this ______ day of __________, 20____ (the "Effective Date"), BY AND BETWEEN:</w:t>
      </w:r>
    </w:p>
    <w:p>
      <w:pPr>
        <w:spacing w:after="120" w:line="276"/>
      </w:pPr>
      <w:r>
        <w:rPr>
          <w:b w:val="false"/>
          <w:bCs w:val="false"/>
          <w:i w:val="false"/>
          <w:iCs w:val="false"/>
        </w:rPr>
        <w:t xml:space="preserve">__________ (name of entity), a __________ (nature of body / statute of incorporation) having its registered/head office at __________, PAN __________, represented by its __________ (designation), duly authorised (hereinafter referred to as the "First Part", which expression shall, unless repugnant to the context, include its successors-in-office and permitted assignees) of the FIRST PART;</w:t>
      </w:r>
    </w:p>
    <w:p>
      <w:pPr>
        <w:spacing w:after="120" w:line="276"/>
      </w:pPr>
      <w:r>
        <w:rPr>
          <w:b w:val="false"/>
          <w:bCs w:val="false"/>
          <w:i w:val="false"/>
          <w:iCs w:val="false"/>
        </w:rPr>
        <w:t xml:space="preserve">AND</w:t>
      </w:r>
    </w:p>
    <w:p>
      <w:pPr>
        <w:spacing w:after="120" w:line="276"/>
      </w:pPr>
      <w:r>
        <w:rPr>
          <w:b w:val="false"/>
          <w:bCs w:val="false"/>
          <w:i w:val="false"/>
          <w:iCs w:val="false"/>
        </w:rPr>
        <w:t xml:space="preserve">__________ (name of entity), a __________ (nature of body / statute of incorporation) having its registered/head office at __________, PAN __________, represented by its __________ (designation), duly authorised (hereinafter referred to as the "Second Part", which expression shall, unless repugnant to the context, include its successors-in-office and permitted assignees) of the SECOND PART;</w:t>
      </w:r>
    </w:p>
    <w:p>
      <w:pPr>
        <w:spacing w:after="100" w:line="264"/>
        <w:ind w:left="360"/>
        <w:jc w:val="left"/>
      </w:pPr>
      <w:r>
        <w:rPr>
          <w:i/>
          <w:iCs/>
          <w:color w:val="555555"/>
        </w:rPr>
        <w:t xml:space="preserve">[Optional — Third Part] Retain the following block only if there is a third collaborating Party; otherwise delete it and all references to the "Third Part" in this MOU.</w:t>
      </w:r>
    </w:p>
    <w:p>
      <w:pPr>
        <w:spacing w:after="120" w:line="276"/>
      </w:pPr>
      <w:r>
        <w:rPr>
          <w:b w:val="false"/>
          <w:bCs w:val="false"/>
          <w:i/>
          <w:iCs/>
        </w:rPr>
        <w:t xml:space="preserve">[AND __________ (name of entity), a __________ having its registered/head office at __________, PAN __________, represented by its __________, duly authorised (hereinafter referred to as the "Third Part", which expression shall include its successors-in-office and permitted assignees) of the THIRD PART.]</w:t>
      </w:r>
    </w:p>
    <w:p>
      <w:pPr>
        <w:spacing w:after="120" w:line="276"/>
      </w:pPr>
      <w:r>
        <w:rPr>
          <w:b w:val="false"/>
          <w:bCs w:val="false"/>
          <w:i w:val="false"/>
          <w:iCs w:val="false"/>
        </w:rPr>
        <w:t xml:space="preserve">The First Part, the Second Part [and the Third Part] are referred to individually as a "Party" and collectively as the "Parties".</w:t>
      </w:r>
    </w:p>
    <w:p>
      <w:pPr>
        <w:spacing w:after="60"/>
      </w:pPr>
      <w:r>
        <w:t xml:space="preserve"/>
      </w:r>
    </w:p>
    <w:p>
      <w:pPr>
        <w:spacing w:after="120" w:line="276"/>
      </w:pPr>
      <w:r>
        <w:rPr>
          <w:b w:val="false"/>
          <w:bCs w:val="false"/>
          <w:i w:val="false"/>
          <w:iCs w:val="false"/>
        </w:rPr>
        <w:t xml:space="preserve">WHEREAS the First Part is desirous of supporting/undertaking a collaborative project on "__________" (the "Project") to promote __________; AND WHEREAS the Second Part [and the Third Part] has/have the requisite facilities and expertise and has/have agreed to implement the Project; AND WHEREAS the Parties have agreed to record the roles, responsibilities, monitoring arrangements, intellectual-property terms and other matters relating to the Project in this MOU. The project document / detailed proposal is annexed as Annexure-I and forms part of this MOU.</w:t>
      </w:r>
    </w:p>
    <w:p>
      <w:pPr>
        <w:spacing w:after="120" w:line="276"/>
      </w:pPr>
      <w:r>
        <w:rPr>
          <w:b/>
          <w:bCs/>
          <w:i w:val="false"/>
          <w:iCs w:val="false"/>
        </w:rPr>
        <w:t xml:space="preserve">NOW IT IS AGREED as follows:</w:t>
      </w:r>
    </w:p>
    <w:p>
      <w:pPr>
        <w:pStyle w:val="Heading2"/>
        <w:keepNext/>
        <w:spacing w:after="100" w:before="240"/>
      </w:pPr>
      <w:r>
        <w:rPr>
          <w:b/>
          <w:bCs/>
        </w:rPr>
        <w:t xml:space="preserve">1. DEFINITIONS AND INTERPRETATION</w:t>
      </w:r>
    </w:p>
    <w:p>
      <w:pPr>
        <w:spacing w:after="120" w:line="276"/>
      </w:pPr>
      <w:r>
        <w:rPr>
          <w:b w:val="false"/>
          <w:bCs w:val="false"/>
          <w:i w:val="false"/>
          <w:iCs w:val="false"/>
        </w:rPr>
        <w:t xml:space="preserve">1.1 In this MOU, unless the context otherwise requires:</w:t>
      </w:r>
    </w:p>
    <w:p>
      <w:pPr>
        <w:spacing w:after="120" w:line="276"/>
        <w:ind w:left="720" w:hanging="360"/>
      </w:pPr>
      <w:r>
        <w:t xml:space="preserve">(a) </w:t>
      </w:r>
      <w:r>
        <w:rPr>
          <w:b/>
          <w:bCs/>
        </w:rPr>
        <w:t xml:space="preserve">"Annexure-I"</w:t>
      </w:r>
      <w:r>
        <w:t xml:space="preserve"> means the project document / detailed proposal annexed to this MOU (including objectives, methodology, milestones, budget and work plan), which forms part of this MOU.</w:t>
      </w:r>
    </w:p>
    <w:p>
      <w:pPr>
        <w:spacing w:after="120" w:line="276"/>
        <w:ind w:left="720" w:hanging="360"/>
      </w:pPr>
      <w:r>
        <w:t xml:space="preserve">(b) </w:t>
      </w:r>
      <w:r>
        <w:rPr>
          <w:b/>
          <w:bCs/>
        </w:rPr>
        <w:t xml:space="preserve">"Applicable Law"</w:t>
      </w:r>
      <w:r>
        <w:t xml:space="preserve"> means all statutes, rules, regulations, notifications, orders and directives of any authority having the force of law and applicable to the Parties or the Project, as amended from time to time.</w:t>
      </w:r>
    </w:p>
    <w:p>
      <w:pPr>
        <w:spacing w:after="120" w:line="276"/>
        <w:ind w:left="720" w:hanging="360"/>
      </w:pPr>
      <w:r>
        <w:t xml:space="preserve">(c) </w:t>
      </w:r>
      <w:r>
        <w:rPr>
          <w:b/>
          <w:bCs/>
        </w:rPr>
        <w:t xml:space="preserve">"Business Day"</w:t>
      </w:r>
      <w:r>
        <w:t xml:space="preserve"> means a day (other than a Saturday, Sunday or public/bank holiday) on which scheduled commercial banks are open for ordinary business at the seat stated in Clause 17.</w:t>
      </w:r>
    </w:p>
    <w:p>
      <w:pPr>
        <w:spacing w:after="120" w:line="276"/>
        <w:ind w:left="720" w:hanging="360"/>
      </w:pPr>
      <w:r>
        <w:t xml:space="preserve">(d) </w:t>
      </w:r>
      <w:r>
        <w:rPr>
          <w:b/>
          <w:bCs/>
        </w:rPr>
        <w:t xml:space="preserve">"Confidential Information"</w:t>
      </w:r>
      <w:r>
        <w:t xml:space="preserve"> means any proprietary information, data or material of a Party disclosed under this MOU, whether in writing, orally or electronically, that is marked or reasonably identifiable as confidential; but does not include information that: (i) is or becomes public through no fault of the receiving Party; (ii) was lawfully in the receiving Party's possession before disclosure; (iii) is independently developed without reference to the disclosing Party's information; (iv) is rightfully obtained from a third party; (v) is disclosed with the disclosing Party's written consent; or (vi) is required to be disclosed by law or court order, after prior notice to the disclosing Party where lawful.</w:t>
      </w:r>
    </w:p>
    <w:p>
      <w:pPr>
        <w:spacing w:after="120" w:line="276"/>
        <w:ind w:left="720" w:hanging="360"/>
      </w:pPr>
      <w:r>
        <w:t xml:space="preserve">(e) </w:t>
      </w:r>
      <w:r>
        <w:rPr>
          <w:b/>
          <w:bCs/>
        </w:rPr>
        <w:t xml:space="preserve">"Date of Sanction"</w:t>
      </w:r>
      <w:r>
        <w:t xml:space="preserve"> means the date on which the First Part sanctions/approves the Project and its funding in writing.</w:t>
      </w:r>
    </w:p>
    <w:p>
      <w:pPr>
        <w:spacing w:after="120" w:line="276"/>
        <w:ind w:left="720" w:hanging="360"/>
      </w:pPr>
      <w:r>
        <w:t xml:space="preserve">(f) </w:t>
      </w:r>
      <w:r>
        <w:rPr>
          <w:b/>
          <w:bCs/>
        </w:rPr>
        <w:t xml:space="preserve">"Intellectual Property"</w:t>
      </w:r>
      <w:r>
        <w:t xml:space="preserve"> means any and all works and property, including ideas, inventions, concepts, products, improvements, innovations, discoveries, methods, formulae, techniques, software, know-how, data and writings, made, conceived or reduced to practice in the course of the Project, together with all patents, copyrights, designs, trademarks and other rights therein.</w:t>
      </w:r>
    </w:p>
    <w:p>
      <w:pPr>
        <w:spacing w:after="120" w:line="276"/>
        <w:ind w:left="720" w:hanging="360"/>
      </w:pPr>
      <w:r>
        <w:t xml:space="preserve">(g) </w:t>
      </w:r>
      <w:r>
        <w:rPr>
          <w:b/>
          <w:bCs/>
        </w:rPr>
        <w:t xml:space="preserve">"Monitoring Committee"</w:t>
      </w:r>
      <w:r>
        <w:t xml:space="preserve"> means the committee constituted under Clause 9 to review the progress of the Project.</w:t>
      </w:r>
    </w:p>
    <w:p>
      <w:pPr>
        <w:spacing w:after="120" w:line="276"/>
        <w:ind w:left="720" w:hanging="360"/>
      </w:pPr>
      <w:r>
        <w:t xml:space="preserve">(h) </w:t>
      </w:r>
      <w:r>
        <w:rPr>
          <w:b/>
          <w:bCs/>
        </w:rPr>
        <w:t xml:space="preserve">"Project Period"</w:t>
      </w:r>
      <w:r>
        <w:t xml:space="preserve"> means the duration of the Project specified in Clause 10, commencing on the Date of Sanction, together with any extension agreed in writing.</w:t>
      </w:r>
    </w:p>
    <w:p>
      <w:pPr>
        <w:spacing w:after="120" w:line="276"/>
      </w:pPr>
      <w:r>
        <w:rPr>
          <w:b w:val="false"/>
          <w:bCs w:val="false"/>
          <w:i w:val="false"/>
          <w:iCs w:val="false"/>
        </w:rPr>
        <w:t xml:space="preserve">1.2 In this MOU: (a) the singular includes the plural and vice versa; (b) references to a person include bodies corporate and other entities; (c) headings are for convenience only; (d) an obligation not to do a thing includes an obligation not to permit it to be done; and (e) references to Clauses and the Annexure are to clauses of, and the annexure to, this MOU.</w:t>
      </w:r>
    </w:p>
    <w:p>
      <w:pPr>
        <w:pStyle w:val="Heading2"/>
        <w:keepNext/>
        <w:spacing w:after="100" w:before="240"/>
      </w:pPr>
      <w:r>
        <w:rPr>
          <w:b/>
          <w:bCs/>
        </w:rPr>
        <w:t xml:space="preserve">2. PURPOSE AND SCOPE</w:t>
      </w:r>
    </w:p>
    <w:p>
      <w:pPr>
        <w:spacing w:after="120" w:line="276"/>
        <w:ind w:left="720" w:hanging="360"/>
      </w:pPr>
      <w:r>
        <w:t xml:space="preserve">(a) This MOU sets out the general terms on which the Parties will collaborate to implement the Project described in the recitals and Annexure-I, including the roles, funding, monitoring, intellectual-property and confidentiality arrangements.</w:t>
      </w:r>
    </w:p>
    <w:p>
      <w:pPr>
        <w:spacing w:after="120" w:line="276"/>
        <w:ind w:left="720" w:hanging="360"/>
      </w:pPr>
      <w:r>
        <w:t xml:space="preserve">(b) The detailed objectives, methodology, milestones, budget and work plan are set out in Annexure-I. In the event of any conflict between this MOU and Annexure-I, this MOU shall prevail unless the Parties agree otherwise in writing.</w:t>
      </w:r>
    </w:p>
    <w:p>
      <w:pPr>
        <w:pStyle w:val="Heading2"/>
        <w:keepNext/>
        <w:spacing w:after="100" w:before="240"/>
      </w:pPr>
      <w:r>
        <w:rPr>
          <w:b/>
          <w:bCs/>
        </w:rPr>
        <w:t xml:space="preserve">3. LEGAL STATUS OF THIS MOU</w:t>
      </w:r>
    </w:p>
    <w:p>
      <w:pPr>
        <w:spacing w:after="100" w:line="264"/>
        <w:ind w:left="360"/>
        <w:jc w:val="left"/>
      </w:pPr>
      <w:r>
        <w:rPr>
          <w:i/>
          <w:iCs/>
          <w:color w:val="555555"/>
        </w:rPr>
        <w:t xml:space="preserve">Select Option A or Option B and delete the other.</w:t>
      </w:r>
    </w:p>
    <w:p>
      <w:pPr>
        <w:spacing w:after="120" w:line="276"/>
        <w:ind w:left="720" w:hanging="360"/>
      </w:pPr>
      <w:r>
        <w:rPr>
          <w:b/>
          <w:bCs/>
        </w:rPr>
        <w:t xml:space="preserve">[Option A — Binding]</w:t>
      </w:r>
      <w:r>
        <w:t xml:space="preserve"> The Parties intend this MOU to constitute a legally binding and enforceable agreement in accordance with its terms</w:t>
      </w:r>
      <w:r>
        <w:rPr>
          <w:b/>
          <w:bCs/>
        </w:rPr>
        <w:t xml:space="preserve">, and acknowledge that mutual consideration exists herein. The Parties expressly waive any defense that this instrument is an unenforceable 'agreement to agree' by virtue of its title as a 'Memorandum of Understanding'.</w:t>
      </w:r>
    </w:p>
    <w:p>
      <w:pPr>
        <w:spacing w:after="120" w:line="276"/>
        <w:ind w:left="720" w:hanging="360"/>
      </w:pPr>
      <w:r>
        <w:rPr>
          <w:b/>
          <w:bCs/>
        </w:rPr>
        <w:t xml:space="preserve">[Option B — Partly binding]</w:t>
      </w:r>
      <w:r>
        <w:t xml:space="preserve"> This MOU records the Parties' intentions and is not legally binding, save that Clauses 11 (Intellectual Property), 12 (Confidentiality), 13 (Non-Solicitation), 14 (Termination and Consequences), 16 (Indemnification and Warranty), 17 (Dispute Resolution), 18 (Governing Law) and 21 (Survival) shall be legally binding and enforceable.</w:t>
      </w:r>
    </w:p>
    <w:p>
      <w:pPr>
        <w:pStyle w:val="Heading2"/>
        <w:keepNext/>
        <w:spacing w:after="100" w:before="240"/>
      </w:pPr>
      <w:r>
        <w:rPr>
          <w:b/>
          <w:bCs/>
        </w:rPr>
        <w:t xml:space="preserve">4. ROLE OF THE FIRST PART</w:t>
      </w:r>
    </w:p>
    <w:p>
      <w:pPr>
        <w:spacing w:after="100" w:line="264"/>
        <w:ind w:left="360"/>
        <w:jc w:val="left"/>
      </w:pPr>
      <w:r>
        <w:rPr>
          <w:i/>
          <w:iCs/>
          <w:color w:val="555555"/>
        </w:rPr>
        <w:t xml:space="preserve">Modify the roles below to suit the specific Project.</w:t>
      </w:r>
    </w:p>
    <w:p>
      <w:pPr>
        <w:spacing w:after="120" w:line="276"/>
        <w:ind w:left="720" w:hanging="360"/>
      </w:pPr>
      <w:r>
        <w:t xml:space="preserve">(a) To provide funds/resources of up to Rs. __________ (Rupees __________ only) over a period of __________ years from the Date of Sanction, for the activities in Annexure-I, subject to sanction and budgetary availability and released in accordance with Clause 8.</w:t>
      </w:r>
    </w:p>
    <w:p>
      <w:pPr>
        <w:spacing w:after="120" w:line="276"/>
        <w:ind w:left="720" w:hanging="360"/>
      </w:pPr>
      <w:r>
        <w:t xml:space="preserve">(b) To provide __________ (technical inputs / materials / equipment) and such other technical or material support as may be required for the Project.</w:t>
      </w:r>
    </w:p>
    <w:p>
      <w:pPr>
        <w:spacing w:after="120" w:line="276"/>
        <w:ind w:left="720" w:hanging="360"/>
      </w:pPr>
      <w:r>
        <w:t xml:space="preserve">(c) To designate representatives, scientists or specialists to periodically review the progress of work and suggest measures for timely achievement of the objectives.</w:t>
      </w:r>
    </w:p>
    <w:p>
      <w:pPr>
        <w:spacing w:after="120" w:line="276"/>
        <w:ind w:left="720" w:hanging="360"/>
      </w:pPr>
      <w:r>
        <w:t xml:space="preserve">(d) To facilitate periodic meetings of the Monitoring Committee and provide necessary guidance to the Project.</w:t>
      </w:r>
    </w:p>
    <w:p>
      <w:pPr>
        <w:spacing w:after="120" w:line="276"/>
        <w:ind w:left="720" w:hanging="360"/>
      </w:pPr>
      <w:r>
        <w:t xml:space="preserve">(e) To assist in field testing and technology transfer of any product(s) developed under the Project.</w:t>
      </w:r>
    </w:p>
    <w:p>
      <w:pPr>
        <w:spacing w:after="120" w:line="276"/>
        <w:ind w:left="720" w:hanging="360"/>
      </w:pPr>
      <w:r>
        <w:t xml:space="preserve">(f) __________ (any other role, as required).</w:t>
      </w:r>
    </w:p>
    <w:p>
      <w:pPr>
        <w:pStyle w:val="Heading2"/>
        <w:keepNext/>
        <w:spacing w:after="100" w:before="240"/>
      </w:pPr>
      <w:r>
        <w:rPr>
          <w:b/>
          <w:bCs/>
        </w:rPr>
        <w:t xml:space="preserve">5. ROLE OF THE SECOND PART (AND THIRD PART, IF APPLICABLE)</w:t>
      </w:r>
    </w:p>
    <w:p>
      <w:pPr>
        <w:spacing w:after="100" w:line="264"/>
        <w:ind w:left="360"/>
        <w:jc w:val="left"/>
      </w:pPr>
      <w:r>
        <w:rPr>
          <w:i/>
          <w:iCs/>
          <w:color w:val="555555"/>
        </w:rPr>
        <w:t xml:space="preserve">Modify to suit the specific Project. Where there is a Third Part, set out its distinct roles here or in Annexure-I.</w:t>
      </w:r>
    </w:p>
    <w:p>
      <w:pPr>
        <w:spacing w:after="120" w:line="276"/>
        <w:ind w:left="720" w:hanging="360"/>
      </w:pPr>
      <w:r>
        <w:t xml:space="preserve">(a) To undertake the study/research/activities on __________ as per the objectives, methodology and milestones in Annexure-I.</w:t>
      </w:r>
    </w:p>
    <w:p>
      <w:pPr>
        <w:spacing w:after="120" w:line="276"/>
        <w:ind w:left="720" w:hanging="360"/>
      </w:pPr>
      <w:r>
        <w:t xml:space="preserve">(b) To obtain the necessary regulatory clearance(s), approvals and ethics-committee clearances, if any, required for the Project.</w:t>
      </w:r>
    </w:p>
    <w:p>
      <w:pPr>
        <w:spacing w:after="120" w:line="276"/>
        <w:ind w:left="720" w:hanging="360"/>
      </w:pPr>
      <w:r>
        <w:t xml:space="preserve">(c) To commercialise the developed product(s)/outcome(s), with the support of the other Parties where required.</w:t>
      </w:r>
    </w:p>
    <w:p>
      <w:pPr>
        <w:spacing w:after="120" w:line="276"/>
        <w:ind w:left="720" w:hanging="360"/>
      </w:pPr>
      <w:r>
        <w:t xml:space="preserve">(d) To provide the necessary facilities and personnel/faculty for implementation of the Project.</w:t>
      </w:r>
    </w:p>
    <w:p>
      <w:pPr>
        <w:spacing w:after="120" w:line="276"/>
        <w:ind w:left="720" w:hanging="360"/>
      </w:pPr>
      <w:r>
        <w:t xml:space="preserve">(e) To permit representative(s) authorised by the First Part to work with the implementation team.</w:t>
      </w:r>
    </w:p>
    <w:p>
      <w:pPr>
        <w:spacing w:after="120" w:line="276"/>
        <w:ind w:left="720" w:hanging="360"/>
      </w:pPr>
      <w:r>
        <w:t xml:space="preserve">(f) To recruit the required project staff/fellows, purely on contractual terms co-terminus with the Project Period. No Party shall have any obligation to support such staff beyond the Project Period, and such staff shall not be treated as employees of any other Party.</w:t>
      </w:r>
    </w:p>
    <w:p>
      <w:pPr>
        <w:spacing w:after="120" w:line="276"/>
        <w:ind w:left="720" w:hanging="360"/>
      </w:pPr>
      <w:r>
        <w:t xml:space="preserve">(g) To furnish progress reports in the prescribed format quarterly and at the end of the Project, and, on completion, to submit a consolidated report with samples/data for evaluation.</w:t>
      </w:r>
    </w:p>
    <w:p>
      <w:pPr>
        <w:spacing w:after="120" w:line="276"/>
        <w:ind w:left="720" w:hanging="360"/>
      </w:pPr>
      <w:r>
        <w:t xml:space="preserve">(h) To maintain a separate account for the Project funds and to submit a Utilisation Certificate with an annual audited statement of expenditure.</w:t>
      </w:r>
    </w:p>
    <w:p>
      <w:pPr>
        <w:spacing w:after="120" w:line="276"/>
        <w:ind w:left="720" w:hanging="360"/>
      </w:pPr>
      <w:r>
        <w:t xml:space="preserve">(i) To ensure judicious utilisation of funds solely for the sanctioned purpose and timely progress of the work.</w:t>
      </w:r>
    </w:p>
    <w:p>
      <w:pPr>
        <w:spacing w:after="120" w:line="276"/>
        <w:ind w:left="720" w:hanging="360"/>
      </w:pPr>
      <w:r>
        <w:t xml:space="preserve">(j) __________ (any other role, as required).</w:t>
      </w:r>
    </w:p>
    <w:p>
      <w:pPr>
        <w:pStyle w:val="Heading2"/>
        <w:keepNext/>
        <w:spacing w:after="100" w:before="240"/>
      </w:pPr>
      <w:r>
        <w:rPr>
          <w:b/>
          <w:bCs/>
        </w:rPr>
        <w:t xml:space="preserve">6. SHARED RESPONSIBILITIES</w:t>
      </w:r>
    </w:p>
    <w:p>
      <w:pPr>
        <w:spacing w:after="120" w:line="276"/>
        <w:ind w:left="720" w:hanging="360"/>
      </w:pPr>
      <w:r>
        <w:t xml:space="preserve">(a) Joint development of a detailed implementation plan setting out milestones, timelines and activity-wise allocation of work.</w:t>
      </w:r>
    </w:p>
    <w:p>
      <w:pPr>
        <w:spacing w:after="120" w:line="276"/>
        <w:ind w:left="720" w:hanging="360"/>
      </w:pPr>
      <w:r>
        <w:t xml:space="preserve">(b) Joint review of progress through the Monitoring Committee under Clause 9.</w:t>
      </w:r>
    </w:p>
    <w:p>
      <w:pPr>
        <w:spacing w:after="120" w:line="276"/>
        <w:ind w:left="720" w:hanging="360"/>
      </w:pPr>
      <w:r>
        <w:t xml:space="preserve">(c) Joint documentation of Project outcomes, including data and reports, for future planning, publication or funding, subject to Clauses 11 and 12.</w:t>
      </w:r>
    </w:p>
    <w:p>
      <w:pPr>
        <w:pStyle w:val="Heading2"/>
        <w:keepNext/>
        <w:spacing w:after="100" w:before="240"/>
      </w:pPr>
      <w:r>
        <w:rPr>
          <w:b/>
          <w:bCs/>
        </w:rPr>
        <w:t xml:space="preserve">7. SHARING OF FACILITIES</w:t>
      </w:r>
    </w:p>
    <w:p>
      <w:pPr>
        <w:spacing w:after="120" w:line="276"/>
        <w:ind w:left="720" w:hanging="360"/>
      </w:pPr>
      <w:r>
        <w:t xml:space="preserve">(a) Each Party shall provide the others reasonable access to its existing facilities (including laboratories and infrastructure) for the collaborative work, on prior written request indicating the nature and duration of the work required.</w:t>
      </w:r>
    </w:p>
    <w:p>
      <w:pPr>
        <w:spacing w:after="120" w:line="276"/>
        <w:ind w:left="720" w:hanging="360"/>
      </w:pPr>
      <w:r>
        <w:t xml:space="preserve">(b) Access shall be subject to the host Party's safety, security and operational rules. Visiting personnel shall remain the responsibility of their own Party, which shall be responsible for their conduct and for appropriate insurance. Any cost of use shall be as mutually agreed.</w:t>
      </w:r>
    </w:p>
    <w:p>
      <w:pPr>
        <w:pStyle w:val="Heading2"/>
        <w:keepNext/>
        <w:spacing w:after="100" w:before="240"/>
      </w:pPr>
      <w:r>
        <w:rPr>
          <w:b/>
          <w:bCs/>
        </w:rPr>
        <w:t xml:space="preserve">8. FUNDING AND RELEASE OF FUNDS</w:t>
      </w:r>
    </w:p>
    <w:p>
      <w:pPr>
        <w:spacing w:after="120" w:line="276"/>
        <w:ind w:left="720" w:hanging="360"/>
      </w:pPr>
      <w:r>
        <w:t xml:space="preserve">(a) Funding under this MOU is subject to sanction and budgetary availability. Funds shall be released to the implementing Party/Parties in the following instalments, subject to satisfactory progress and submission of Utilisation Certificates:</w:t>
      </w:r>
    </w:p>
    <w:p>
      <w:pPr>
        <w:spacing w:after="120" w:line="276"/>
        <w:ind w:left="720" w:hanging="360"/>
      </w:pPr>
      <w:r>
        <w:t xml:space="preserve">(b) __________% on execution of this MOU / Date of Sanction; __________% on submission of the Utilisation Certificate for the first instalment and satisfactory progress; and the balance __________% on submission of the Utilisation Certificate for the preceding instalment together with the final report/deliverables.</w:t>
      </w:r>
    </w:p>
    <w:p>
      <w:pPr>
        <w:spacing w:after="120" w:line="276"/>
        <w:ind w:left="720" w:hanging="360"/>
      </w:pPr>
      <w:r>
        <w:t xml:space="preserve">(c) Any unspent balance at the end of the Project Period, or on termination, shall be refunded to the First Part along with the final Utilisation Certificate.</w:t>
      </w:r>
    </w:p>
    <w:p>
      <w:pPr>
        <w:pStyle w:val="Heading2"/>
        <w:keepNext/>
        <w:spacing w:after="100" w:before="240"/>
      </w:pPr>
      <w:r>
        <w:rPr>
          <w:b/>
          <w:bCs/>
        </w:rPr>
        <w:t xml:space="preserve">9. MONITORING AND AUDIT</w:t>
      </w:r>
    </w:p>
    <w:p>
      <w:pPr>
        <w:spacing w:after="120" w:line="276"/>
        <w:ind w:left="720" w:hanging="360"/>
      </w:pPr>
      <w:r>
        <w:t xml:space="preserve">(a) The Parties shall constitute a Monitoring Committee to review the physical and financial progress of the Project, including statements of expenditure, at such intervals as the Committee may decide.</w:t>
      </w:r>
    </w:p>
    <w:p>
      <w:pPr>
        <w:spacing w:after="120" w:line="276"/>
        <w:ind w:left="720" w:hanging="360"/>
      </w:pPr>
      <w:r>
        <w:t xml:space="preserve">(b) The statutory auditor of the First Part shall have the right, on reasonable notice, to access the books and accounts of the other Parties in respect of funds received for the Project.</w:t>
      </w:r>
    </w:p>
    <w:p>
      <w:pPr>
        <w:spacing w:after="120" w:line="276"/>
        <w:ind w:left="720" w:hanging="360"/>
      </w:pPr>
      <w:r>
        <w:t xml:space="preserve">(c) The right of the First Part to terminate for improper utilisation or inadequate progress is dealt with in Clause 14.</w:t>
      </w:r>
    </w:p>
    <w:p>
      <w:pPr>
        <w:pStyle w:val="Heading2"/>
        <w:keepNext/>
        <w:spacing w:after="100" w:before="240"/>
      </w:pPr>
      <w:r>
        <w:rPr>
          <w:b/>
          <w:bCs/>
        </w:rPr>
        <w:t xml:space="preserve">10. DURATION AND EXTENSION</w:t>
      </w:r>
    </w:p>
    <w:p>
      <w:pPr>
        <w:spacing w:after="120" w:line="276"/>
        <w:ind w:left="720" w:hanging="360"/>
      </w:pPr>
      <w:r>
        <w:t xml:space="preserve">(a) This MOU takes effect on the Effective Date and, unless terminated earlier under Clause 14, shall remain in force for the Project Period of __________ years from the Date of Sanction, and thereafter until all claims between the Parties in respect of the Project are settled.</w:t>
      </w:r>
    </w:p>
    <w:p>
      <w:pPr>
        <w:spacing w:after="120" w:line="276"/>
        <w:ind w:left="720" w:hanging="360"/>
      </w:pPr>
      <w:r>
        <w:t xml:space="preserve">(b) Any extension of the Project or this MOU shall be subject to the written mutual consent of all Parties and the approval of the competent authority of the First Part.</w:t>
      </w:r>
    </w:p>
    <w:p>
      <w:pPr>
        <w:pStyle w:val="Heading2"/>
        <w:keepNext/>
        <w:spacing w:after="100" w:before="240"/>
      </w:pPr>
      <w:r>
        <w:rPr>
          <w:b/>
          <w:bCs/>
        </w:rPr>
        <w:t xml:space="preserve">11. INTELLECTUAL PROPERTY, OWNERSHIP AND UTILISATION</w:t>
      </w:r>
    </w:p>
    <w:p>
      <w:pPr>
        <w:spacing w:after="120" w:line="276"/>
        <w:ind w:left="720" w:hanging="360"/>
      </w:pPr>
      <w:r>
        <w:t xml:space="preserve">(a) Subject to sub-clause (b), the ownership and exploitation of Intellectual Property arising under the Project shall be governed by the intellectual-property policy of the First Part and/or such written arrangement as the Parties may record.</w:t>
      </w:r>
    </w:p>
    <w:p>
      <w:pPr>
        <w:spacing w:after="100" w:line="264"/>
        <w:ind w:left="360"/>
        <w:jc w:val="left"/>
      </w:pPr>
      <w:r>
        <w:rPr>
          <w:i/>
          <w:iCs/>
          <w:color w:val="555555"/>
        </w:rPr>
        <w:t xml:space="preserve">Sub-clause (b): Select ONE of the following ownership options and delete the other two.</w:t>
      </w:r>
    </w:p>
    <w:p>
      <w:pPr>
        <w:spacing w:after="120" w:line="276"/>
        <w:ind w:left="720" w:hanging="360"/>
      </w:pPr>
      <w:r>
        <w:rPr>
          <w:b/>
          <w:bCs/>
        </w:rPr>
        <w:t xml:space="preserve">[Option 1 — Joint]</w:t>
      </w:r>
      <w:r>
        <w:t xml:space="preserve"> All Intellectual Property generated under the Project shall be the joint property of the Parties, with due recognition to the Party/Parties generating it.</w:t>
      </w:r>
      <w:r>
        <w:rPr>
          <w:b/>
          <w:bCs/>
        </w:rPr>
        <w:t xml:space="preserve"> However, no Party shall assign, commercially exploit, or grant an exclusive license to any third party regarding such joint Intellectual Property without the prior written consent of the other Party, in accordance with the principles of Section 50 of the Patents Act, 1970 and Section 13 of the Copyright Act, 1957.</w:t>
      </w:r>
    </w:p>
    <w:p>
      <w:pPr>
        <w:spacing w:after="120" w:line="276"/>
        <w:ind w:left="720" w:hanging="360"/>
      </w:pPr>
      <w:r>
        <w:rPr>
          <w:b/>
          <w:bCs/>
        </w:rPr>
        <w:t xml:space="preserve">[Option 2 — First Part]</w:t>
      </w:r>
      <w:r>
        <w:t xml:space="preserve"> All Intellectual Property generated under the Project, and responsibility for its protection, shall vest solely in the First Part.</w:t>
      </w:r>
    </w:p>
    <w:p>
      <w:pPr>
        <w:spacing w:after="120" w:line="276"/>
        <w:ind w:left="720" w:hanging="360"/>
      </w:pPr>
      <w:r>
        <w:rPr>
          <w:b/>
          <w:bCs/>
        </w:rPr>
        <w:t xml:space="preserve">[Option 3 — Joint, collectively managed]</w:t>
      </w:r>
      <w:r>
        <w:t xml:space="preserve"> All Intellectual Property generated under the Project shall be jointly owned, and its protection and management shall be exercised by the Parties collectively.</w:t>
      </w:r>
    </w:p>
    <w:p>
      <w:pPr>
        <w:spacing w:after="120" w:line="276"/>
        <w:ind w:left="720" w:hanging="360"/>
      </w:pPr>
      <w:r>
        <w:t xml:space="preserve">(c) Benefit-sharing on commercialisation, and any royalty, shall be shared among the Parties in the ratio __________ (or as mutually agreed in writing), subject to prior realisation of costs incurred by the funding Party.</w:t>
      </w:r>
    </w:p>
    <w:p>
      <w:pPr>
        <w:spacing w:after="120" w:line="276"/>
        <w:ind w:left="720" w:hanging="360"/>
      </w:pPr>
      <w:r>
        <w:t xml:space="preserve">(d) All assets, equipment and produce acquired using Project funds shall be the property of the Party providing those funds, unless otherwise agreed, shall be used only for the sanctioned purpose, and shall not be transferred to a third party without the funding Party's prior written approval.</w:t>
      </w:r>
    </w:p>
    <w:p>
      <w:pPr>
        <w:spacing w:after="120" w:line="276"/>
        <w:ind w:left="720" w:hanging="360"/>
      </w:pPr>
      <w:r>
        <w:t xml:space="preserve">(e) Pre-publication review: Before publishing or publicly disclosing any Project results, the publishing Party shall give the other Parties at least __________ (e.g. 45) days to review the material to protect patentable subject-matter and Confidential Information. Publications shall be brought out jointly with due acknowledgement of each Party's support. The First Part (or such Party as the Parties designate) shall be the custodian of the Project data.</w:t>
      </w:r>
    </w:p>
    <w:p>
      <w:pPr>
        <w:pStyle w:val="Heading2"/>
        <w:keepNext/>
        <w:spacing w:after="100" w:before="240"/>
      </w:pPr>
      <w:r>
        <w:rPr>
          <w:b/>
          <w:bCs/>
        </w:rPr>
        <w:t xml:space="preserve">12. CONFIDENTIALITY</w:t>
      </w:r>
    </w:p>
    <w:p>
      <w:pPr>
        <w:spacing w:after="120" w:line="276"/>
        <w:ind w:left="720" w:hanging="360"/>
      </w:pPr>
      <w:r>
        <w:t xml:space="preserve">(a) Each Party shall keep the Confidential Information of the others strictly confidential and shall not use or disclose it for any purpose other than the Project, and shall bind its personnel to the same obligation.</w:t>
      </w:r>
    </w:p>
    <w:p>
      <w:pPr>
        <w:spacing w:after="120" w:line="276"/>
        <w:ind w:left="720" w:hanging="360"/>
      </w:pPr>
      <w:r>
        <w:t xml:space="preserve">(b) The obligations in this Clause shall survive termination or expiry of this MOU for a period of __________ (e.g. five) years, and indefinitely in respect of trade secrets.</w:t>
      </w:r>
    </w:p>
    <w:p>
      <w:pPr>
        <w:spacing w:after="120" w:line="276"/>
        <w:ind w:left="720" w:hanging="360"/>
      </w:pPr>
      <w:r>
        <w:t xml:space="preserve">(c) On termination or expiry, or on the disclosing Party's request, the receiving Party shall return or destroy the Confidential Information, save for one copy retained for record/compliance purposes.</w:t>
      </w:r>
    </w:p>
    <w:p>
      <w:pPr>
        <w:pStyle w:val="Heading2"/>
        <w:keepNext/>
        <w:spacing w:after="100" w:before="240"/>
      </w:pPr>
      <w:r>
        <w:rPr>
          <w:b/>
          <w:bCs/>
        </w:rPr>
        <w:t xml:space="preserve">13. NON-SOLICITATION</w:t>
      </w:r>
    </w:p>
    <w:p>
      <w:pPr>
        <w:spacing w:after="120" w:line="276"/>
        <w:ind w:left="720" w:hanging="360"/>
      </w:pPr>
      <w:r>
        <w:t xml:space="preserve">(a) During the term of this MOU [and for __________ months thereafter], no Party shall directly or indirectly solicit or offer engagement to the personnel of another Party engaged on the Project, without that Party's prior written consent. This Clause does not restrain any person's right to respond to a general public recruitment.</w:t>
      </w:r>
    </w:p>
    <w:p>
      <w:pPr>
        <w:pStyle w:val="Heading2"/>
        <w:keepNext/>
        <w:spacing w:after="100" w:before="240"/>
      </w:pPr>
      <w:r>
        <w:rPr>
          <w:b/>
          <w:bCs/>
        </w:rPr>
        <w:t xml:space="preserve">14. TERMINATION AND CONSEQUENCES</w:t>
      </w:r>
    </w:p>
    <w:p>
      <w:pPr>
        <w:spacing w:after="120" w:line="276"/>
        <w:ind w:left="720" w:hanging="360"/>
      </w:pPr>
      <w:r>
        <w:t xml:space="preserve">(a) This MOU terminates automatically on expiry of the Project Period (subject to Clause 10(a)).</w:t>
      </w:r>
    </w:p>
    <w:p>
      <w:pPr>
        <w:spacing w:after="120" w:line="276"/>
        <w:ind w:left="720" w:hanging="360"/>
      </w:pPr>
      <w:r>
        <w:t xml:space="preserve">(b) Any Party may terminate this MOU by giving __________ (e.g. 60) days' prior written notice to the other Parties.</w:t>
      </w:r>
    </w:p>
    <w:p>
      <w:pPr>
        <w:spacing w:after="120" w:line="276"/>
        <w:ind w:left="720" w:hanging="360"/>
      </w:pPr>
      <w:r>
        <w:t xml:space="preserve">(c) The First Part may terminate the funding and/or this MOU if it is satisfied, after written notice and a reasonable opportunity to remedy</w:t>
      </w:r>
      <w:r>
        <w:rPr>
          <w:b/>
          <w:bCs/>
        </w:rPr>
        <w:t xml:space="preserve"> (which shall not be less than 30 days)</w:t>
      </w:r>
      <w:r>
        <w:t xml:space="preserve">, that the funds have not been properly utilised or that satisfactory progress has not been made. Any Party may terminate for a material breach by another Party not cured within __________ days of written notice.</w:t>
      </w:r>
      <w:r>
        <w:rPr>
          <w:b/>
          <w:bCs/>
        </w:rPr>
        <w:t xml:space="preserve"> Such termination shall not prejudice the First Part's right to recover misapplied funds as a debt due and payable.</w:t>
      </w:r>
    </w:p>
    <w:p>
      <w:pPr>
        <w:spacing w:after="120" w:line="276"/>
        <w:ind w:left="720" w:hanging="360"/>
      </w:pPr>
      <w:r>
        <w:t xml:space="preserve">(d) On termination or expiry: (i) the implementing Party/Parties shall cease incurring further Project expenditure; (ii) any unspent funds shall be refunded to the First Part with the final Utilisation Certificate; (iii) the Parties shall hand over to the First Part all data, documents, technical details and equipment purchased with Project funds; (iv) each Party shall return or destroy the others' Confidential Information under Clause 12; and (v) accrued rights and obligations, and the Clauses listed in Clause 21, shall survive.</w:t>
      </w:r>
    </w:p>
    <w:p>
      <w:pPr>
        <w:pStyle w:val="Heading2"/>
        <w:keepNext/>
        <w:spacing w:after="100" w:before="240"/>
      </w:pPr>
      <w:r>
        <w:rPr>
          <w:b/>
          <w:bCs/>
        </w:rPr>
        <w:t xml:space="preserve">15. FORCE MAJEURE</w:t>
      </w:r>
    </w:p>
    <w:p>
      <w:pPr>
        <w:spacing w:after="120" w:line="276"/>
        <w:ind w:left="720" w:hanging="360"/>
      </w:pPr>
      <w:r>
        <w:t xml:space="preserve">(a) No Party shall be liable for failure or delay in performance (other than payment obligations then due) caused by an event beyond its reasonable control, including acts of God, war, flood, earthquake, strike, lockout, epidemic or pandemic, riot or civil commotion, provided it gives written notice to the other Parties within one month of the event.</w:t>
      </w:r>
    </w:p>
    <w:p>
      <w:pPr>
        <w:spacing w:after="120" w:line="276"/>
        <w:ind w:left="720" w:hanging="360"/>
      </w:pPr>
      <w:r>
        <w:t xml:space="preserve">(b) If the event continues beyond six months, the Parties shall seek to agree the future course of action, failing which any Party may terminate this MOU by written notice, with Clause 14(d) applying.</w:t>
      </w:r>
    </w:p>
    <w:p>
      <w:pPr>
        <w:pStyle w:val="Heading2"/>
        <w:keepNext/>
        <w:spacing w:after="100" w:before="240"/>
      </w:pPr>
      <w:r>
        <w:rPr>
          <w:b/>
          <w:bCs/>
        </w:rPr>
        <w:t xml:space="preserve">16. INDEMNIFICATION AND WARRANTY</w:t>
      </w:r>
    </w:p>
    <w:p>
      <w:pPr>
        <w:spacing w:after="120" w:line="276"/>
        <w:ind w:left="720" w:hanging="360"/>
      </w:pPr>
      <w:r>
        <w:t xml:space="preserve">(a) Each Party shall indemnify and keep indemnified the other Parties against any loss, damage or claim arising directly from its own negligence, breach of this MOU or wilful default in performing its obligations.</w:t>
      </w:r>
    </w:p>
    <w:p>
      <w:pPr>
        <w:spacing w:after="120" w:line="276"/>
        <w:ind w:left="720" w:hanging="360"/>
      </w:pPr>
      <w:r>
        <w:t xml:space="preserve">(b) Save as expressly stated in this MOU, no Party makes any warranty, express or implied, in relation to its subject matter.</w:t>
      </w:r>
    </w:p>
    <w:p>
      <w:pPr>
        <w:spacing w:after="120" w:line="276"/>
        <w:ind w:left="720" w:hanging="360"/>
      </w:pPr>
      <w:r>
        <w:rPr>
          <w:b/>
          <w:bCs/>
        </w:rPr>
        <w:t xml:space="preserve">(c) Limitation of Liability: Notwithstanding anything to the contrary, neither Party shall be liable to the other for any indirect, consequential, punitive, or special damages, or for loss of profits or loss of business opportunity. Furthermore, the maximum aggregate liability of either Party under this MOU shall not exceed the total Project funding amount disbursed as of the date the claim arises.</w:t>
      </w:r>
    </w:p>
    <w:p>
      <w:pPr>
        <w:pStyle w:val="Heading2"/>
        <w:keepNext/>
        <w:spacing w:after="100" w:before="240"/>
      </w:pPr>
      <w:r>
        <w:rPr>
          <w:b/>
          <w:bCs/>
        </w:rPr>
        <w:t xml:space="preserve">17. DISPUTE RESOLUTION</w:t>
      </w:r>
    </w:p>
    <w:p>
      <w:pPr>
        <w:spacing w:after="120" w:line="276"/>
        <w:ind w:left="720" w:hanging="360"/>
      </w:pPr>
      <w:r>
        <w:t xml:space="preserve">(a) Any dispute arising out of or relating to this MOU shall first be settled by mutual consultation. Failing resolution within __________ (e.g. 30) days, the dispute shall be referred to arbitration by a sole arbitrator to be appointed by mutual agreement of the Parties and, failing agreement, appointed in accordance with Section 11 of the Arbitration and Conciliation Act, 1996.</w:t>
      </w:r>
    </w:p>
    <w:p>
      <w:pPr>
        <w:spacing w:after="120" w:line="276"/>
        <w:ind w:left="720" w:hanging="360"/>
      </w:pPr>
      <w:r>
        <w:t xml:space="preserve">(b) The arbitration shall be conducted under the Arbitration and Conciliation Act, 1996 (as amended). The seat and venue of arbitration shall be __________, </w:t>
      </w:r>
      <w:r>
        <w:rPr>
          <w:b/>
          <w:bCs/>
        </w:rPr>
        <w:t xml:space="preserve">which shall confer exclusive supervisory jurisdiction on the courts at the Seat,</w:t>
      </w:r>
      <w:r>
        <w:t xml:space="preserve"> and the language shall be English. The award shall be final and binding on the Parties, subject to the remedies available under law.</w:t>
      </w:r>
    </w:p>
    <w:p>
      <w:pPr>
        <w:pStyle w:val="Heading2"/>
        <w:keepNext/>
        <w:spacing w:after="100" w:before="240"/>
      </w:pPr>
      <w:r>
        <w:rPr>
          <w:b/>
          <w:bCs/>
        </w:rPr>
        <w:t xml:space="preserve">18. GOVERNING LAW AND JURISDICTION</w:t>
      </w:r>
    </w:p>
    <w:p>
      <w:pPr>
        <w:spacing w:after="120" w:line="276"/>
        <w:ind w:left="720" w:hanging="360"/>
      </w:pPr>
      <w:r>
        <w:t xml:space="preserve">(a) This MOU shall be governed by and construed in accordance with the laws of India.</w:t>
      </w:r>
    </w:p>
    <w:p>
      <w:pPr>
        <w:spacing w:after="120" w:line="276"/>
        <w:ind w:left="720" w:hanging="360"/>
      </w:pPr>
      <w:r>
        <w:t xml:space="preserve">(b) Subject to Clause 17, the courts at __________ shall have exclusive jurisdiction over any dispute arising out of or in connection with this MOU.</w:t>
      </w:r>
    </w:p>
    <w:p>
      <w:pPr>
        <w:pStyle w:val="Heading2"/>
        <w:keepNext/>
        <w:spacing w:after="100" w:before="240"/>
      </w:pPr>
      <w:r>
        <w:rPr>
          <w:b/>
          <w:bCs/>
        </w:rPr>
        <w:t xml:space="preserve">19. NOTICES</w:t>
      </w:r>
    </w:p>
    <w:p>
      <w:pPr>
        <w:spacing w:after="120" w:line="276"/>
        <w:ind w:left="720" w:hanging="360"/>
      </w:pPr>
      <w:r>
        <w:t xml:space="preserve">(a) All notices shall be in writing in English and given by hand (against acknowledgement), registered post with acknowledgement due, recognised courier, or email, to the address/email of the relevant Party set out below (or as updated by notice).</w:t>
      </w:r>
    </w:p>
    <w:p>
      <w:pPr>
        <w:spacing w:after="120" w:line="276"/>
        <w:ind w:left="720" w:hanging="360"/>
      </w:pPr>
      <w:r>
        <w:t xml:space="preserve">(b) First Part: __________ / email: __________.  Second Part: __________ / email: __________.  [Third Part: __________ / email: __________.]</w:t>
      </w:r>
    </w:p>
    <w:p>
      <w:pPr>
        <w:spacing w:after="120" w:line="276"/>
        <w:ind w:left="720" w:hanging="360"/>
      </w:pPr>
      <w:r>
        <w:t xml:space="preserve">(c) A notice is deemed received: if by hand, on delivery; if by post or courier, __________ (e.g. three) Business Days after dispatch; and if by email, on transmission, provided no delivery-failure message is received.</w:t>
      </w:r>
    </w:p>
    <w:p>
      <w:pPr>
        <w:pStyle w:val="Heading2"/>
        <w:keepNext/>
        <w:spacing w:after="100" w:before="240"/>
      </w:pPr>
      <w:r>
        <w:rPr>
          <w:b/>
          <w:bCs/>
        </w:rPr>
        <w:t xml:space="preserve">20. AMENDMENT</w:t>
      </w:r>
    </w:p>
    <w:p>
      <w:pPr>
        <w:spacing w:after="120" w:line="276"/>
        <w:ind w:left="720" w:hanging="360"/>
      </w:pPr>
      <w:r>
        <w:t xml:space="preserve">(a) No amendment to this MOU shall be effective unless made in writing and signed by all Parties.</w:t>
      </w:r>
    </w:p>
    <w:p>
      <w:pPr>
        <w:pStyle w:val="Heading2"/>
        <w:keepNext/>
        <w:spacing w:after="100" w:before="240"/>
      </w:pPr>
      <w:r>
        <w:rPr>
          <w:b/>
          <w:bCs/>
        </w:rPr>
        <w:t xml:space="preserve">21. SURVIVAL</w:t>
      </w:r>
    </w:p>
    <w:p>
      <w:pPr>
        <w:spacing w:after="120" w:line="276"/>
        <w:ind w:left="720" w:hanging="360"/>
      </w:pPr>
      <w:r>
        <w:t xml:space="preserve">(a) Termination or expiry shall not affect accrued rights or obligations. Clauses 8(c) (refund of unspent funds), 11 (Intellectual Property), 12 (Confidentiality), 14(d) (consequences), 16 (Indemnification), 17 (Dispute Resolution) and 18 (Governing Law), and any other provision intended to survive, shall survive termination or expiry.</w:t>
      </w:r>
    </w:p>
    <w:p>
      <w:pPr>
        <w:pStyle w:val="Heading2"/>
        <w:keepNext/>
        <w:spacing w:after="100" w:before="240"/>
      </w:pPr>
      <w:r>
        <w:rPr>
          <w:b/>
          <w:bCs/>
        </w:rPr>
        <w:t xml:space="preserve">22. MISCELLANEOUS</w:t>
      </w:r>
    </w:p>
    <w:p>
      <w:pPr>
        <w:spacing w:after="120" w:line="276"/>
        <w:ind w:left="720" w:hanging="360"/>
      </w:pPr>
      <w:r>
        <w:t xml:space="preserve">(a) Entire Understanding: This MOU, together with Annexure-I, constitutes the entire understanding between the Parties on its subject matter and supersedes all prior discussions, whether oral or written.</w:t>
      </w:r>
    </w:p>
    <w:p>
      <w:pPr>
        <w:spacing w:after="120" w:line="276"/>
        <w:ind w:left="720" w:hanging="360"/>
      </w:pPr>
      <w:r>
        <w:t xml:space="preserve">(b) Severability: If any provision is held invalid or unenforceable, the remaining provisions shall continue in full force and effect.</w:t>
      </w:r>
    </w:p>
    <w:p>
      <w:pPr>
        <w:spacing w:after="120" w:line="276"/>
        <w:ind w:left="720" w:hanging="360"/>
      </w:pPr>
      <w:r>
        <w:t xml:space="preserve">(c) Waiver: No failure or delay in exercising any right shall operate as a waiver, and no single or partial exercise shall preclude any further exercise. Remedies are cumulative.</w:t>
      </w:r>
    </w:p>
    <w:p>
      <w:pPr>
        <w:spacing w:after="120" w:line="276"/>
        <w:ind w:left="720" w:hanging="360"/>
      </w:pPr>
      <w:r>
        <w:t xml:space="preserve">(d) No partnership/agency: Nothing in this MOU creates a partnership, joint venture or agency between the Parties, and no Party may bind another.</w:t>
      </w:r>
    </w:p>
    <w:p>
      <w:pPr>
        <w:spacing w:after="120" w:line="276"/>
        <w:ind w:left="720" w:hanging="360"/>
      </w:pPr>
      <w:r>
        <w:t xml:space="preserve">(e) Assignment: No Party may assign or transfer its rights or obligations without the prior written consent of the other Parties.</w:t>
      </w:r>
    </w:p>
    <w:p>
      <w:pPr>
        <w:spacing w:after="120" w:line="276"/>
        <w:ind w:left="720" w:hanging="360"/>
      </w:pPr>
      <w:r>
        <w:t xml:space="preserve">(f) Use of name: No Party shall use the name, logo or trademarks of another Party in any publicity without that Party's prior written consent.</w:t>
      </w:r>
    </w:p>
    <w:p>
      <w:pPr>
        <w:spacing w:after="120" w:line="276"/>
        <w:ind w:left="720" w:hanging="360"/>
      </w:pPr>
      <w:r>
        <w:t xml:space="preserve">(g) Counterparts: This MOU may be executed in counterparts and in one or more originals, one to reside with each Party, each of which is an original.</w:t>
      </w:r>
    </w:p>
    <w:p>
      <w:pPr>
        <w:spacing w:after="120" w:before="200"/>
      </w:pPr>
      <w:r>
        <w:rPr>
          <w:b/>
          <w:bCs/>
        </w:rPr>
        <w:t xml:space="preserve">IN WITNESS WHEREOF the Parties have signed this MOU on the day, month and year first written above, in the presence of the witnesses named below.</w:t>
      </w:r>
    </w:p>
    <w:p>
      <w:pPr>
        <w:spacing w:after="60" w:line="276"/>
      </w:pPr>
      <w:r>
        <w:rPr>
          <w:b/>
          <w:bCs/>
          <w:i w:val="false"/>
          <w:iCs w:val="false"/>
        </w:rPr>
        <w:t xml:space="preserve">For and on behalf of the FIRST PART</w:t>
      </w:r>
    </w:p>
    <w:p>
      <w:pPr>
        <w:spacing w:after="60" w:line="276"/>
      </w:pPr>
      <w:r>
        <w:rPr>
          <w:b w:val="false"/>
          <w:bCs w:val="false"/>
          <w:i w:val="false"/>
          <w:iCs w:val="false"/>
        </w:rPr>
        <w:t xml:space="preserve">Name: __________________   Designation: __________   Signature: __________   Date: __________</w:t>
      </w:r>
    </w:p>
    <w:p>
      <w:pPr>
        <w:spacing w:after="40" w:line="276"/>
      </w:pPr>
      <w:r>
        <w:rPr>
          <w:b w:val="false"/>
          <w:bCs w:val="false"/>
          <w:i w:val="false"/>
          <w:iCs w:val="false"/>
        </w:rPr>
        <w:t xml:space="preserve">Witness 1: Name __________ Address __________ Signature __________</w:t>
      </w:r>
    </w:p>
    <w:p>
      <w:pPr>
        <w:spacing w:after="160" w:line="276"/>
      </w:pPr>
      <w:r>
        <w:rPr>
          <w:b w:val="false"/>
          <w:bCs w:val="false"/>
          <w:i w:val="false"/>
          <w:iCs w:val="false"/>
        </w:rPr>
        <w:t xml:space="preserve">Witness 2: Name __________ Address __________ Signature __________</w:t>
      </w:r>
    </w:p>
    <w:p>
      <w:pPr>
        <w:spacing w:after="60" w:line="276"/>
      </w:pPr>
      <w:r>
        <w:rPr>
          <w:b/>
          <w:bCs/>
          <w:i w:val="false"/>
          <w:iCs w:val="false"/>
        </w:rPr>
        <w:t xml:space="preserve">For and on behalf of the SECOND PART</w:t>
      </w:r>
    </w:p>
    <w:p>
      <w:pPr>
        <w:spacing w:after="60" w:line="276"/>
      </w:pPr>
      <w:r>
        <w:rPr>
          <w:b w:val="false"/>
          <w:bCs w:val="false"/>
          <w:i w:val="false"/>
          <w:iCs w:val="false"/>
        </w:rPr>
        <w:t xml:space="preserve">Name: __________________   Designation: __________   Signature: __________   Date: __________</w:t>
      </w:r>
    </w:p>
    <w:p>
      <w:pPr>
        <w:spacing w:after="40" w:line="276"/>
      </w:pPr>
      <w:r>
        <w:rPr>
          <w:b w:val="false"/>
          <w:bCs w:val="false"/>
          <w:i w:val="false"/>
          <w:iCs w:val="false"/>
        </w:rPr>
        <w:t xml:space="preserve">Witness 1: Name __________ Address __________ Signature __________</w:t>
      </w:r>
    </w:p>
    <w:p>
      <w:pPr>
        <w:spacing w:after="160" w:line="276"/>
      </w:pPr>
      <w:r>
        <w:rPr>
          <w:b w:val="false"/>
          <w:bCs w:val="false"/>
          <w:i w:val="false"/>
          <w:iCs w:val="false"/>
        </w:rPr>
        <w:t xml:space="preserve">Witness 2: Name __________ Address __________ Signature __________</w:t>
      </w:r>
    </w:p>
    <w:p>
      <w:pPr>
        <w:spacing w:after="60" w:line="276"/>
      </w:pPr>
      <w:r>
        <w:rPr>
          <w:b/>
          <w:bCs/>
          <w:i/>
          <w:iCs/>
        </w:rPr>
        <w:t xml:space="preserve">[For and on behalf of the THIRD PART]</w:t>
      </w:r>
    </w:p>
    <w:p>
      <w:pPr>
        <w:spacing w:after="60" w:line="276"/>
      </w:pPr>
      <w:r>
        <w:rPr>
          <w:b w:val="false"/>
          <w:bCs w:val="false"/>
          <w:i/>
          <w:iCs/>
        </w:rPr>
        <w:t xml:space="preserve">Name: __________________   Designation: __________   Signature: __________   Date: __________</w:t>
      </w:r>
    </w:p>
    <w:p>
      <w:pPr>
        <w:spacing w:after="40" w:line="276"/>
      </w:pPr>
      <w:r>
        <w:rPr>
          <w:b w:val="false"/>
          <w:bCs w:val="false"/>
          <w:i/>
          <w:iCs/>
        </w:rPr>
        <w:t xml:space="preserve">Witness 1: Name __________ Address __________ Signature __________</w:t>
      </w:r>
    </w:p>
    <w:p>
      <w:pPr>
        <w:spacing w:after="160" w:line="276"/>
      </w:pPr>
      <w:r>
        <w:rPr>
          <w:b w:val="false"/>
          <w:bCs w:val="false"/>
          <w:i/>
          <w:iCs/>
        </w:rPr>
        <w:t xml:space="preserve">Witness 2: Name __________ Address __________ Signature __________</w:t>
      </w:r>
    </w:p>
    <w:p>
      <w:pPr>
        <w:pStyle w:val="Heading1"/>
        <w:spacing w:after="120" w:before="240"/>
        <w:jc w:val="center"/>
      </w:pPr>
      <w:r>
        <w:rPr>
          <w:b/>
          <w:bCs/>
        </w:rPr>
        <w:t xml:space="preserve">ANNEXURE-I</w:t>
      </w:r>
    </w:p>
    <w:p>
      <w:pPr>
        <w:spacing w:after="60" w:line="276"/>
      </w:pPr>
      <w:r>
        <w:rPr>
          <w:b/>
          <w:bCs/>
          <w:i w:val="false"/>
          <w:iCs w:val="false"/>
        </w:rPr>
        <w:t xml:space="preserve">Project Document / Detailed Proposal</w:t>
      </w:r>
    </w:p>
    <w:p>
      <w:pPr>
        <w:spacing w:after="60" w:line="276"/>
      </w:pPr>
      <w:r>
        <w:rPr>
          <w:b w:val="false"/>
          <w:bCs w:val="false"/>
          <w:i w:val="false"/>
          <w:iCs w:val="false"/>
        </w:rPr>
        <w:t xml:space="preserve">Title of Project: __________________________________________</w:t>
      </w:r>
    </w:p>
    <w:p>
      <w:pPr>
        <w:spacing w:after="60" w:line="276"/>
      </w:pPr>
      <w:r>
        <w:rPr>
          <w:b w:val="false"/>
          <w:bCs w:val="false"/>
          <w:i w:val="false"/>
          <w:iCs w:val="false"/>
        </w:rPr>
        <w:t xml:space="preserve">Objectives: __________________________________________</w:t>
      </w:r>
    </w:p>
    <w:p>
      <w:pPr>
        <w:spacing w:after="60" w:line="276"/>
      </w:pPr>
      <w:r>
        <w:rPr>
          <w:b w:val="false"/>
          <w:bCs w:val="false"/>
          <w:i w:val="false"/>
          <w:iCs w:val="false"/>
        </w:rPr>
        <w:t xml:space="preserve">Methodology: __________________________________________</w:t>
      </w:r>
    </w:p>
    <w:p>
      <w:pPr>
        <w:spacing w:after="60" w:line="276"/>
      </w:pPr>
      <w:r>
        <w:rPr>
          <w:b w:val="false"/>
          <w:bCs w:val="false"/>
          <w:i w:val="false"/>
          <w:iCs w:val="false"/>
        </w:rPr>
        <w:t xml:space="preserve">Milestones and timelines: __________________________________________</w:t>
      </w:r>
    </w:p>
    <w:p>
      <w:pPr>
        <w:spacing w:after="60" w:line="276"/>
      </w:pPr>
      <w:r>
        <w:rPr>
          <w:b w:val="false"/>
          <w:bCs w:val="false"/>
          <w:i w:val="false"/>
          <w:iCs w:val="false"/>
        </w:rPr>
        <w:t xml:space="preserve">Budget / financial outlay: __________________________________________</w:t>
      </w:r>
    </w:p>
    <w:p>
      <w:pPr>
        <w:spacing w:after="60" w:line="276"/>
      </w:pPr>
      <w:r>
        <w:rPr>
          <w:b w:val="false"/>
          <w:bCs w:val="false"/>
          <w:i w:val="false"/>
          <w:iCs w:val="false"/>
        </w:rPr>
        <w:t xml:space="preserve">Work plan / allocation of activities among Parties: __________________________________________</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2026-07-28T06:15:20.933Z</dcterms:created>
  <dcterms:modified xsi:type="dcterms:W3CDTF">2026-07-28T06:15:20.946Z</dcterms:modified>
</cp:coreProperties>
</file>

<file path=docProps/custom.xml><?xml version="1.0" encoding="utf-8"?>
<Properties xmlns="http://schemas.openxmlformats.org/officeDocument/2006/custom-properties" xmlns:vt="http://schemas.openxmlformats.org/officeDocument/2006/docPropsVTypes"/>
</file>